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21" w:rsidRDefault="00460C21" w:rsidP="00460C2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E5D00">
        <w:rPr>
          <w:rFonts w:ascii="Times New Roman" w:hAnsi="Times New Roman" w:cs="Times New Roman"/>
          <w:b/>
          <w:sz w:val="36"/>
          <w:szCs w:val="36"/>
          <w:u w:val="single"/>
        </w:rPr>
        <w:t>Структура и</w:t>
      </w:r>
      <w:r w:rsidR="00DE5548" w:rsidRPr="009E5D00">
        <w:rPr>
          <w:rFonts w:ascii="Times New Roman" w:hAnsi="Times New Roman" w:cs="Times New Roman"/>
          <w:b/>
          <w:sz w:val="36"/>
          <w:szCs w:val="36"/>
          <w:u w:val="single"/>
        </w:rPr>
        <w:t xml:space="preserve"> органы управления МБУДО «ДЮСШ»</w:t>
      </w:r>
    </w:p>
    <w:p w:rsidR="009E5D00" w:rsidRPr="009E5D00" w:rsidRDefault="009E5D00" w:rsidP="00460C2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60C21" w:rsidRDefault="00ED588C" w:rsidP="00460C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9" type="#_x0000_t32" style="position:absolute;left:0;text-align:left;margin-left:71.45pt;margin-top:19.3pt;width:0;height:29.05pt;z-index:251662336" o:connectortype="straight" strokeweight="2.25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61" type="#_x0000_t32" style="position:absolute;left:0;text-align:left;margin-left:342.85pt;margin-top:19.3pt;width:0;height:29.05pt;z-index:251660288" o:connectortype="straight" strokeweight="2.25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58" type="#_x0000_t32" style="position:absolute;left:0;text-align:left;margin-left:71.45pt;margin-top:19.3pt;width:33.15pt;height:0;flip:x;z-index:251663360" o:connectortype="straight" strokeweight="2.25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60" type="#_x0000_t32" style="position:absolute;left:0;text-align:left;margin-left:320.7pt;margin-top:19.3pt;width:22.15pt;height:0;z-index:251661312" o:connectortype="straight" strokeweight="2.25pt"/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_x0000_s1146" style="position:absolute;left:0;text-align:left;margin-left:106.85pt;margin-top:2.9pt;width:213.85pt;height:32.15pt;z-index:251664384" arcsize="10923f" strokecolor="black [3213]" strokeweight="2.25pt">
            <v:textbox style="mso-next-textbox:#_x0000_s1146">
              <w:txbxContent>
                <w:p w:rsidR="00460C21" w:rsidRPr="009E5D00" w:rsidRDefault="00460C21" w:rsidP="00460C21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9E5D00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Директор</w:t>
                  </w:r>
                </w:p>
              </w:txbxContent>
            </v:textbox>
          </v:roundrect>
        </w:pict>
      </w:r>
    </w:p>
    <w:p w:rsidR="00460C21" w:rsidRDefault="00ED588C" w:rsidP="00460C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148" style="position:absolute;left:0;text-align:left;margin-left:305.6pt;margin-top:23.65pt;width:123.1pt;height:62.1pt;z-index:251667456" arcsize="10923f" strokeweight="2.25pt">
            <v:textbox style="mso-next-textbox:#_x0000_s1148" inset="1.5mm,1.3mm,1.5mm,.3mm">
              <w:txbxContent>
                <w:p w:rsidR="00460C21" w:rsidRPr="009E5D00" w:rsidRDefault="00460C21" w:rsidP="00460C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E5D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63" type="#_x0000_t32" style="position:absolute;left:0;text-align:left;margin-left:212.7pt;margin-top:10.5pt;width:0;height:98.3pt;z-index:251665408" o:connectortype="straight" strokeweight="2.25pt"/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_x0000_s1147" style="position:absolute;left:0;text-align:left;margin-left:-23pt;margin-top:23.65pt;width:122.55pt;height:62.1pt;z-index:251666432" arcsize="10923f" strokeweight="2.25pt">
            <v:textbox style="mso-next-textbox:#_x0000_s1147" inset="1.5mm,.3mm,1.5mm,.3mm">
              <w:txbxContent>
                <w:p w:rsidR="00460C21" w:rsidRPr="009E5D00" w:rsidRDefault="00460C21" w:rsidP="00460C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E5D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Общее собрание </w:t>
                  </w:r>
                  <w:r w:rsidR="00871E4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рабочего</w:t>
                  </w:r>
                  <w:r w:rsidRPr="009E5D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коллектива</w:t>
                  </w:r>
                </w:p>
              </w:txbxContent>
            </v:textbox>
          </v:roundrect>
        </w:pict>
      </w:r>
    </w:p>
    <w:p w:rsidR="00460C21" w:rsidRDefault="00460C21" w:rsidP="00460C21">
      <w:pPr>
        <w:jc w:val="center"/>
        <w:rPr>
          <w:rFonts w:ascii="Times New Roman" w:hAnsi="Times New Roman" w:cs="Times New Roman"/>
        </w:rPr>
      </w:pPr>
    </w:p>
    <w:p w:rsidR="00460C21" w:rsidRDefault="00460C21" w:rsidP="00460C21">
      <w:pPr>
        <w:jc w:val="center"/>
        <w:rPr>
          <w:rFonts w:ascii="Times New Roman" w:hAnsi="Times New Roman" w:cs="Times New Roman"/>
        </w:rPr>
      </w:pPr>
    </w:p>
    <w:p w:rsidR="00460C21" w:rsidRDefault="00460C21" w:rsidP="00460C21">
      <w:pPr>
        <w:jc w:val="center"/>
        <w:rPr>
          <w:rFonts w:ascii="Times New Roman" w:hAnsi="Times New Roman" w:cs="Times New Roman"/>
        </w:rPr>
      </w:pPr>
    </w:p>
    <w:p w:rsidR="00460C21" w:rsidRDefault="00ED588C" w:rsidP="00460C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179" type="#_x0000_t32" style="position:absolute;left:0;text-align:left;margin-left:25.05pt;margin-top:10.6pt;width:0;height:35.7pt;z-index:251694080" o:connectortype="straight" strokeweight="2.25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78" type="#_x0000_t32" style="position:absolute;left:0;text-align:left;margin-left:131.6pt;margin-top:10.6pt;width:0;height:35.7pt;z-index:251693056" o:connectortype="straight" strokeweight="2.25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77" type="#_x0000_t32" style="position:absolute;left:0;text-align:left;margin-left:272.75pt;margin-top:10.6pt;width:0;height:35.7pt;z-index:251692032" o:connectortype="straight" strokeweight="2.25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76" type="#_x0000_t32" style="position:absolute;left:0;text-align:left;margin-left:407.6pt;margin-top:10.6pt;width:0;height:31.2pt;z-index:251691008" o:connectortype="straight" strokeweight="2.25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62" type="#_x0000_t32" style="position:absolute;left:0;text-align:left;margin-left:25.05pt;margin-top:10.6pt;width:382.55pt;height:0;z-index:251672576" o:connectortype="straight" strokeweight="2.25pt"/>
        </w:pict>
      </w:r>
    </w:p>
    <w:p w:rsidR="00460C21" w:rsidRDefault="00ED588C" w:rsidP="00460C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152" style="position:absolute;left:0;text-align:left;margin-left:357.35pt;margin-top:17.25pt;width:114pt;height:60.25pt;z-index:251673600" arcsize="10923f" strokeweight="2.25pt">
            <v:textbox style="mso-next-textbox:#_x0000_s1152" inset=".5mm,.3mm,.5mm,.3mm">
              <w:txbxContent>
                <w:p w:rsidR="00460C21" w:rsidRPr="009E5D00" w:rsidRDefault="00460C21" w:rsidP="00460C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E5D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Секретарь и др. работники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_x0000_s1151" style="position:absolute;left:0;text-align:left;margin-left:220.85pt;margin-top:21.75pt;width:112.5pt;height:55.75pt;z-index:251674624" arcsize="10923f" strokeweight="2.25pt">
            <v:textbox style="mso-next-textbox:#_x0000_s1151" inset=".5mm,.3mm,.5mm,.3mm">
              <w:txbxContent>
                <w:p w:rsidR="00460C21" w:rsidRPr="009E5D00" w:rsidRDefault="00460C21" w:rsidP="00460C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E5D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Зам. директора по УВР</w:t>
                  </w:r>
                </w:p>
                <w:p w:rsidR="00460C21" w:rsidRDefault="00460C21" w:rsidP="00460C21"/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_x0000_s1149" style="position:absolute;left:0;text-align:left;margin-left:-23pt;margin-top:21.75pt;width:80.35pt;height:60.25pt;z-index:251675648" arcsize="10923f" strokeweight="2.25pt">
            <v:textbox style="mso-next-textbox:#_x0000_s1149" inset=".5mm,.3mm,.5mm,.3mm">
              <w:txbxContent>
                <w:p w:rsidR="00460C21" w:rsidRPr="009E5D00" w:rsidRDefault="00460C21" w:rsidP="00460C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E5D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Зам. директора по АХЧ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_x0000_s1150" style="position:absolute;left:0;text-align:left;margin-left:92.7pt;margin-top:21.75pt;width:90.3pt;height:60.25pt;z-index:251676672" arcsize="10923f" strokeweight="2.25pt">
            <v:textbox style="mso-next-textbox:#_x0000_s1150" inset=".5mm,1.3mm,.5mm,.3mm">
              <w:txbxContent>
                <w:p w:rsidR="00460C21" w:rsidRPr="009E5D00" w:rsidRDefault="00460C21" w:rsidP="00460C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E5D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Главный бухгалтер</w:t>
                  </w:r>
                </w:p>
              </w:txbxContent>
            </v:textbox>
          </v:roundrect>
        </w:pict>
      </w:r>
    </w:p>
    <w:p w:rsidR="00460C21" w:rsidRDefault="00460C21" w:rsidP="00460C21">
      <w:pPr>
        <w:jc w:val="center"/>
        <w:rPr>
          <w:rFonts w:ascii="Times New Roman" w:hAnsi="Times New Roman" w:cs="Times New Roman"/>
        </w:rPr>
      </w:pPr>
    </w:p>
    <w:p w:rsidR="00460C21" w:rsidRDefault="00460C21" w:rsidP="00460C21">
      <w:pPr>
        <w:jc w:val="center"/>
        <w:rPr>
          <w:rFonts w:ascii="Times New Roman" w:hAnsi="Times New Roman" w:cs="Times New Roman"/>
        </w:rPr>
      </w:pPr>
    </w:p>
    <w:p w:rsidR="00460C21" w:rsidRDefault="00871E4C" w:rsidP="00460C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195" type="#_x0000_t32" style="position:absolute;left:0;text-align:left;margin-left:287.45pt;margin-top:3.9pt;width:0;height:45pt;z-index:251707392" o:connectortype="straight" strokeweight="2.25pt"/>
        </w:pict>
      </w:r>
      <w:r w:rsidR="00ED588C">
        <w:rPr>
          <w:rFonts w:ascii="Times New Roman" w:hAnsi="Times New Roman" w:cs="Times New Roman"/>
          <w:noProof/>
          <w:lang w:eastAsia="ru-RU"/>
        </w:rPr>
        <w:pict>
          <v:shape id="_x0000_s1188" type="#_x0000_t32" style="position:absolute;left:0;text-align:left;margin-left:13.1pt;margin-top:8.2pt;width:0;height:45.85pt;z-index:251702272" o:connectortype="straight" strokeweight="2.25pt"/>
        </w:pict>
      </w:r>
    </w:p>
    <w:p w:rsidR="00460C21" w:rsidRDefault="00460C21" w:rsidP="00460C21">
      <w:pPr>
        <w:jc w:val="center"/>
        <w:rPr>
          <w:rFonts w:ascii="Times New Roman" w:hAnsi="Times New Roman" w:cs="Times New Roman"/>
        </w:rPr>
      </w:pPr>
    </w:p>
    <w:p w:rsidR="00460C21" w:rsidRDefault="00871E4C" w:rsidP="00460C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197" type="#_x0000_t32" style="position:absolute;left:0;text-align:left;margin-left:272.75pt;margin-top:-.2pt;width:0;height:126pt;z-index:251709440" o:connectortype="straight" strokeweight="2.25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96" type="#_x0000_t32" style="position:absolute;left:0;text-align:left;margin-left:351.35pt;margin-top:-.2pt;width:0;height:51.45pt;z-index:251708416" o:connectortype="straight" strokeweight="2.25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94" type="#_x0000_t32" style="position:absolute;left:0;text-align:left;margin-left:433.1pt;margin-top:-.2pt;width:0;height:130.45pt;z-index:251706368" o:connectortype="straight" strokeweight="2.25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93" type="#_x0000_t32" style="position:absolute;left:0;text-align:left;margin-left:203.6pt;margin-top:-.2pt;width:229.5pt;height:0;z-index:251705344" o:connectortype="straight" strokeweight="2.25pt"/>
        </w:pict>
      </w:r>
      <w:r w:rsidR="00ED588C">
        <w:rPr>
          <w:rFonts w:ascii="Times New Roman" w:hAnsi="Times New Roman" w:cs="Times New Roman"/>
          <w:noProof/>
          <w:lang w:eastAsia="ru-RU"/>
        </w:rPr>
        <w:pict>
          <v:shape id="_x0000_s1181" type="#_x0000_t32" style="position:absolute;left:0;text-align:left;margin-left:203.6pt;margin-top:-.2pt;width:0;height:51.45pt;z-index:251696128" o:connectortype="straight" strokeweight="2.25pt"/>
        </w:pict>
      </w:r>
      <w:r w:rsidR="00ED588C">
        <w:rPr>
          <w:rFonts w:ascii="Times New Roman" w:hAnsi="Times New Roman" w:cs="Times New Roman"/>
          <w:noProof/>
          <w:lang w:eastAsia="ru-RU"/>
        </w:rPr>
        <w:pict>
          <v:roundrect id="_x0000_s1153" style="position:absolute;left:0;text-align:left;margin-left:-36.4pt;margin-top:5.15pt;width:121.6pt;height:52.4pt;z-index:251684864" arcsize="10923f" strokeweight="2.25pt">
            <v:textbox style="mso-next-textbox:#_x0000_s1153" inset=".5mm,.3mm,.5mm,.3mm">
              <w:txbxContent>
                <w:p w:rsidR="00460C21" w:rsidRPr="009E5D00" w:rsidRDefault="00C16309" w:rsidP="00460C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E5D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Обслуживающий</w:t>
                  </w:r>
                  <w:r w:rsidR="00460C21" w:rsidRPr="009E5D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персонал</w:t>
                  </w:r>
                </w:p>
              </w:txbxContent>
            </v:textbox>
          </v:roundrect>
        </w:pict>
      </w:r>
    </w:p>
    <w:p w:rsidR="00460C21" w:rsidRDefault="00460C21" w:rsidP="00460C21">
      <w:pPr>
        <w:jc w:val="center"/>
        <w:rPr>
          <w:rFonts w:ascii="Times New Roman" w:hAnsi="Times New Roman" w:cs="Times New Roman"/>
        </w:rPr>
      </w:pPr>
    </w:p>
    <w:p w:rsidR="00460C21" w:rsidRDefault="00ED588C" w:rsidP="00460C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156" style="position:absolute;left:0;text-align:left;margin-left:299.6pt;margin-top:1.7pt;width:108pt;height:51.75pt;z-index:251685888" arcsize="10923f" strokeweight="2.25pt">
            <v:textbox style="mso-next-textbox:#_x0000_s1156" inset=".5mm,,.5mm,.3mm">
              <w:txbxContent>
                <w:p w:rsidR="00460C21" w:rsidRPr="009E5D00" w:rsidRDefault="00460C21" w:rsidP="00460C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E5D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Методический  совет</w:t>
                  </w:r>
                </w:p>
                <w:p w:rsidR="00460C21" w:rsidRDefault="00460C21" w:rsidP="00460C21"/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_x0000_s1155" style="position:absolute;left:0;text-align:left;margin-left:168.1pt;margin-top:2.15pt;width:90.85pt;height:51.3pt;z-index:251686912" arcsize="10923f" strokeweight="2.25pt">
            <v:textbox style="mso-next-textbox:#_x0000_s1155" inset=".5mm,1.3mm,.5mm,.3mm">
              <w:txbxContent>
                <w:p w:rsidR="00460C21" w:rsidRPr="009E5D00" w:rsidRDefault="00460C21" w:rsidP="00460C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E5D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Тренерский совет</w:t>
                  </w:r>
                </w:p>
              </w:txbxContent>
            </v:textbox>
          </v:roundrect>
        </w:pict>
      </w:r>
    </w:p>
    <w:p w:rsidR="00460C21" w:rsidRDefault="00460C21" w:rsidP="00460C21">
      <w:pPr>
        <w:jc w:val="center"/>
        <w:rPr>
          <w:rFonts w:ascii="Times New Roman" w:hAnsi="Times New Roman" w:cs="Times New Roman"/>
        </w:rPr>
      </w:pPr>
    </w:p>
    <w:p w:rsidR="00460C21" w:rsidRDefault="00871E4C" w:rsidP="00C16309">
      <w:r>
        <w:rPr>
          <w:rFonts w:ascii="Times New Roman" w:hAnsi="Times New Roman" w:cs="Times New Roman"/>
          <w:noProof/>
          <w:lang w:eastAsia="ru-RU"/>
        </w:rPr>
        <w:pict>
          <v:roundrect id="_x0000_s1192" style="position:absolute;margin-left:390.35pt;margin-top:32.05pt;width:94.5pt;height:36.9pt;z-index:251704320" arcsize="10923f" strokeweight="2.25pt">
            <v:textbox style="mso-next-textbox:#_x0000_s1192" inset=".5mm,1.3mm,.5mm,.3mm">
              <w:txbxContent>
                <w:p w:rsidR="00871E4C" w:rsidRPr="009E5D00" w:rsidRDefault="00871E4C" w:rsidP="00871E4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E5D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Методист</w:t>
                  </w:r>
                </w:p>
              </w:txbxContent>
            </v:textbox>
          </v:roundrect>
        </w:pict>
      </w:r>
      <w:r w:rsidR="00ED588C" w:rsidRPr="00ED588C">
        <w:rPr>
          <w:rFonts w:ascii="Times New Roman" w:hAnsi="Times New Roman" w:cs="Times New Roman"/>
          <w:noProof/>
          <w:lang w:eastAsia="ru-RU"/>
        </w:rPr>
        <w:pict>
          <v:roundrect id="_x0000_s1157" style="position:absolute;margin-left:232.1pt;margin-top:27.6pt;width:110.75pt;height:51.75pt;z-index:251689984" arcsize="10923f" strokeweight="2.25pt">
            <v:textbox inset=".5mm,,.5mm,.3mm">
              <w:txbxContent>
                <w:p w:rsidR="00460C21" w:rsidRPr="009E5D00" w:rsidRDefault="00460C21" w:rsidP="00460C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E5D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Тренеры-преподаватели</w:t>
                  </w:r>
                </w:p>
              </w:txbxContent>
            </v:textbox>
          </v:roundrect>
        </w:pict>
      </w:r>
    </w:p>
    <w:sectPr w:rsidR="00460C21" w:rsidSect="00C16309"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F40"/>
    <w:rsid w:val="00425BE2"/>
    <w:rsid w:val="004279A3"/>
    <w:rsid w:val="00460C21"/>
    <w:rsid w:val="00695F40"/>
    <w:rsid w:val="00871E4C"/>
    <w:rsid w:val="009746C3"/>
    <w:rsid w:val="009E5D00"/>
    <w:rsid w:val="00AA3E4C"/>
    <w:rsid w:val="00C16309"/>
    <w:rsid w:val="00DE5548"/>
    <w:rsid w:val="00ED588C"/>
    <w:rsid w:val="00FA2462"/>
    <w:rsid w:val="00FF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9" type="connector" idref="#_x0000_s1181"/>
        <o:r id="V:Rule20" type="connector" idref="#_x0000_s1178"/>
        <o:r id="V:Rule21" type="connector" idref="#_x0000_s1177"/>
        <o:r id="V:Rule23" type="connector" idref="#_x0000_s1162"/>
        <o:r id="V:Rule26" type="connector" idref="#_x0000_s1176"/>
        <o:r id="V:Rule27" type="connector" idref="#_x0000_s1163"/>
        <o:r id="V:Rule28" type="connector" idref="#_x0000_s1159"/>
        <o:r id="V:Rule30" type="connector" idref="#_x0000_s1179"/>
        <o:r id="V:Rule32" type="connector" idref="#_x0000_s1160"/>
        <o:r id="V:Rule33" type="connector" idref="#_x0000_s1188"/>
        <o:r id="V:Rule34" type="connector" idref="#_x0000_s1158"/>
        <o:r id="V:Rule36" type="connector" idref="#_x0000_s1161"/>
        <o:r id="V:Rule42" type="connector" idref="#_x0000_s1193"/>
        <o:r id="V:Rule44" type="connector" idref="#_x0000_s1194"/>
        <o:r id="V:Rule46" type="connector" idref="#_x0000_s1195"/>
        <o:r id="V:Rule48" type="connector" idref="#_x0000_s1196"/>
        <o:r id="V:Rule50" type="connector" idref="#_x0000_s11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16</cp:lastModifiedBy>
  <cp:revision>4</cp:revision>
  <dcterms:created xsi:type="dcterms:W3CDTF">2019-10-25T05:17:00Z</dcterms:created>
  <dcterms:modified xsi:type="dcterms:W3CDTF">2019-11-28T05:57:00Z</dcterms:modified>
</cp:coreProperties>
</file>